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0D" w:rsidRDefault="00FC2B0D" w:rsidP="00FC2B0D">
      <w:pPr>
        <w:pStyle w:val="Standard"/>
        <w:spacing w:after="120" w:line="276" w:lineRule="auto"/>
        <w:contextualSpacing/>
        <w:jc w:val="right"/>
        <w:rPr>
          <w:rFonts w:ascii="DejaVu Sans Condensed" w:hAnsi="DejaVu Sans Condensed" w:cs="DejaVu Sans Condensed"/>
          <w:b/>
          <w:bCs/>
          <w:color w:val="000000" w:themeColor="text1"/>
        </w:rPr>
      </w:pPr>
      <w:r>
        <w:rPr>
          <w:rFonts w:ascii="DejaVu Sans Condensed" w:hAnsi="DejaVu Sans Condensed" w:cs="DejaVu Sans Condensed"/>
          <w:b/>
          <w:bCs/>
          <w:color w:val="000000" w:themeColor="text1"/>
        </w:rPr>
        <w:t>Załącznik nr 1 do SWZ cz. II</w:t>
      </w:r>
    </w:p>
    <w:p w:rsidR="00FC2B0D" w:rsidRDefault="00FC2B0D" w:rsidP="00FC2B0D">
      <w:pPr>
        <w:pStyle w:val="NormalnyWeb1"/>
        <w:rPr>
          <w:rFonts w:ascii="DejaVu Sans Condensed" w:hAnsi="DejaVu Sans Condensed" w:cs="DejaVu Sans Condensed"/>
          <w:b/>
          <w:bCs/>
          <w:color w:val="000000"/>
        </w:rPr>
      </w:pPr>
    </w:p>
    <w:p w:rsidR="00FC2B0D" w:rsidRDefault="00FC2B0D" w:rsidP="00FC2B0D">
      <w:pPr>
        <w:pStyle w:val="NormalnyWeb1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b/>
          <w:bCs/>
          <w:color w:val="000000"/>
        </w:rPr>
        <w:t>Szczegółowy opis przedmiotu zamówienia</w:t>
      </w:r>
    </w:p>
    <w:p w:rsidR="00FC2B0D" w:rsidRDefault="00FC2B0D" w:rsidP="00FC2B0D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357" w:hanging="357"/>
        <w:rPr>
          <w:rFonts w:ascii="DejaVu Sans Condensed" w:hAnsi="DejaVu Sans Condensed" w:cs="DejaVu Sans Condensed"/>
          <w:color w:val="000000"/>
          <w:sz w:val="24"/>
          <w:szCs w:val="24"/>
        </w:rPr>
      </w:pPr>
      <w:r>
        <w:rPr>
          <w:rFonts w:ascii="DejaVu Sans Condensed" w:hAnsi="DejaVu Sans Condensed" w:cs="DejaVu Sans Condensed"/>
          <w:color w:val="000000"/>
          <w:sz w:val="24"/>
          <w:szCs w:val="24"/>
        </w:rPr>
        <w:t>Zadanie polega na organizowaniu i wykonywaniu usług opiekuńczych na terenie Miasta Kutno, na podstawie art. 50 ustawy z dnia 12 marca 2004 r. o pomocy społecznej (</w:t>
      </w:r>
      <w:proofErr w:type="spellStart"/>
      <w:r>
        <w:rPr>
          <w:rFonts w:ascii="DejaVu Sans Condensed" w:hAnsi="DejaVu Sans Condensed" w:cs="DejaVu Sans Condensed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DejaVu Sans Condensed" w:hAnsi="DejaVu Sans Condensed" w:cs="DejaVu Sans Condensed"/>
          <w:color w:val="000000"/>
          <w:sz w:val="24"/>
          <w:szCs w:val="24"/>
          <w:lang w:eastAsia="pl-PL"/>
        </w:rPr>
        <w:t xml:space="preserve">. </w:t>
      </w:r>
      <w:r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Dz. U. z 2020 r. poz. 1876 z </w:t>
      </w:r>
      <w:proofErr w:type="spellStart"/>
      <w:r>
        <w:rPr>
          <w:rFonts w:ascii="DejaVu Sans Condensed" w:hAnsi="DejaVu Sans Condensed" w:cs="DejaVu Sans Condensed"/>
          <w:color w:val="000000"/>
          <w:sz w:val="24"/>
          <w:szCs w:val="24"/>
        </w:rPr>
        <w:t>późn</w:t>
      </w:r>
      <w:proofErr w:type="spellEnd"/>
      <w:r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. zm.) w miejscu zamieszkania podopiecznych Miejskiego Ośrodka Pomocy Społecznej w Kutnie, zgodnie               z ilością godzin, okresem, miejscem wykonywania usług i zakresem ustalonym w decyzji administracyjnej przyznającej świadczenie. </w:t>
      </w:r>
      <w:r>
        <w:rPr>
          <w:rFonts w:ascii="DejaVu Sans Condensed" w:hAnsi="DejaVu Sans Condensed" w:cs="DejaVu Sans Condensed"/>
          <w:bCs/>
          <w:color w:val="000000"/>
          <w:sz w:val="24"/>
          <w:szCs w:val="24"/>
        </w:rPr>
        <w:t>Termin realizacji zadania przewidziany jest na okres od 1 stycznia 2022 r. do 31 grudnia 2022 r.</w:t>
      </w:r>
      <w:r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                             </w:t>
      </w:r>
      <w:r>
        <w:rPr>
          <w:rFonts w:ascii="DejaVu Sans Condensed" w:hAnsi="DejaVu Sans Condensed" w:cs="DejaVu Sans Condensed"/>
          <w:bCs/>
          <w:color w:val="000000"/>
          <w:sz w:val="24"/>
          <w:szCs w:val="24"/>
        </w:rPr>
        <w:t>W sporadycznych, szczególnie uzasadnionych przypadkach usługi mogą być świadczone poza miejscem zamieszkania podopiecznych MOPS w Kutnie, np. dowiezienie podopiecznego do placówki medycznej, domu pomocy społecznej.</w:t>
      </w:r>
    </w:p>
    <w:p w:rsidR="00FC2B0D" w:rsidRDefault="00FC2B0D" w:rsidP="00FC2B0D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357" w:hanging="357"/>
        <w:rPr>
          <w:rFonts w:ascii="DejaVu Sans Condensed" w:hAnsi="DejaVu Sans Condensed" w:cs="DejaVu Sans Condensed"/>
          <w:color w:val="000000"/>
          <w:sz w:val="24"/>
          <w:szCs w:val="24"/>
        </w:rPr>
      </w:pPr>
      <w:r>
        <w:rPr>
          <w:rFonts w:ascii="DejaVu Sans Condensed" w:hAnsi="DejaVu Sans Condensed" w:cs="DejaVu Sans Condensed"/>
          <w:color w:val="000000"/>
          <w:sz w:val="24"/>
          <w:szCs w:val="24"/>
        </w:rPr>
        <w:t>Organizowanie i</w:t>
      </w:r>
      <w:r>
        <w:rPr>
          <w:rFonts w:ascii="DejaVu Sans Condensed" w:hAnsi="DejaVu Sans Condensed" w:cs="DejaVu Sans Condensed"/>
          <w:b/>
          <w:bCs/>
          <w:color w:val="000000"/>
          <w:sz w:val="24"/>
          <w:szCs w:val="24"/>
        </w:rPr>
        <w:t xml:space="preserve"> </w:t>
      </w:r>
      <w:r>
        <w:rPr>
          <w:rFonts w:ascii="DejaVu Sans Condensed" w:hAnsi="DejaVu Sans Condensed" w:cs="DejaVu Sans Condensed"/>
          <w:color w:val="000000"/>
          <w:sz w:val="24"/>
          <w:szCs w:val="24"/>
        </w:rPr>
        <w:t>wykonywanie usług opiekuńczych będzie realizowane w dni robocze, w szczególnie uzasadnionych przypadkach usługi mogą być świadczone w dni wolne  od pracy i święta; pod pojęciem ilości godzin świadczonych usług należy rozumieć wyłącznie rzeczywisty czas świadczenia usług bez czynności przygotowawczych, tzn. bez czasu potrzebnego na dojście lub dojazd do mieszkania świadczeniobiorcy.</w:t>
      </w:r>
    </w:p>
    <w:p w:rsidR="00FC2B0D" w:rsidRDefault="00FC2B0D" w:rsidP="00FC2B0D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357" w:hanging="357"/>
        <w:rPr>
          <w:rFonts w:ascii="DejaVu Sans Condensed" w:hAnsi="DejaVu Sans Condensed" w:cs="DejaVu Sans Condensed"/>
          <w:color w:val="000000"/>
          <w:sz w:val="24"/>
          <w:szCs w:val="24"/>
        </w:rPr>
      </w:pPr>
      <w:r>
        <w:rPr>
          <w:rFonts w:ascii="DejaVu Sans Condensed" w:hAnsi="DejaVu Sans Condensed" w:cs="DejaVu Sans Condensed"/>
          <w:color w:val="000000"/>
          <w:sz w:val="24"/>
          <w:szCs w:val="24"/>
        </w:rPr>
        <w:t>Ilość godzin świadczonych usług uzależniona będzie od rodzaju usług, liczby podopiecznych i ich potrzeb i zmieniać się będzie w okresie realizacji zadania. Szacunkowa miesięczna liczba godzin wynosi 3 892, tj. 46 710 godzin rocznie. Ilość godzin jest zmienna – różni się w poszczególnych miesiącach, może być mniejsza lub większa  od wyżej podanej ilości.</w:t>
      </w:r>
    </w:p>
    <w:p w:rsidR="00FC2B0D" w:rsidRDefault="00FC2B0D" w:rsidP="00FC2B0D">
      <w:pPr>
        <w:pStyle w:val="Standard"/>
        <w:ind w:left="360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Ilość godzin zleconych Wykonawcy w całym okresie realizacji umowy będzie nie mniejsza niż 33 600.</w:t>
      </w:r>
    </w:p>
    <w:p w:rsidR="00FC2B0D" w:rsidRDefault="00FC2B0D" w:rsidP="00FC2B0D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360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  <w:sz w:val="24"/>
          <w:szCs w:val="24"/>
        </w:rPr>
        <w:t>Zakres świadczonych usług opiekuńczych jest uzależniony od m.in. stanu zdrowia podopiecznego oraz jego sytuacji rodzinnej i obejmować będzie                        w szczególności:</w:t>
      </w:r>
    </w:p>
    <w:p w:rsidR="00FC2B0D" w:rsidRDefault="00FC2B0D" w:rsidP="00FC2B0D">
      <w:pPr>
        <w:widowControl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pomoc w zaspokajaniu codziennych potrzeb życiowych, w szczególności pomoc w samoobsłudze, pomoc w ubieraniu się, dokonywanie zakupów, przygotowywanie posiłków, przynoszenie gotowych posiłków z baru lub stołówki, karmienie, przynoszenie węgla i palenie w piecu, pranie bielizny osobistej, odzieży i bielizny pościelowej, odnoszenie rzeczy do prania do punktów pralniczych i ich odbiór, utrzymywanie w czystości pomieszczeń osoby objętej pomocą (w tym sprzątanie po wykonywanych pracach domowych), mycie okien u osób samotnych (maksymalnie 2 razy w roku), wzywanie lekarza w sytuacjach wymagających jego interwencji, zamawianie wizyt lekarskich, realizację recept, załatwianie niezbędnych spraw urzędowych, wykonywanie wszelkich innych czynności niezbędnych do zaspakajania codziennych potrzeb życiowych;</w:t>
      </w:r>
    </w:p>
    <w:p w:rsidR="00FC2B0D" w:rsidRDefault="00FC2B0D" w:rsidP="00FC2B0D">
      <w:pPr>
        <w:widowControl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opiekę higieniczną, obejmującą zapewnienie higieny osobistej i higieny pomieszczeń w szczególności pomoc w wykonywaniu czynności higieny osobistej (w tym, w toalecie oraz myciu głowy), pomoc przy załatwianiu potrzeb fizjologicznych (zmiana pieluch), dbanie o higienę paznokci, zmiana pozycji ciała osoby mającej trudności z poruszaniem się bądź nieporuszającej się, wykonywanie wszelkich innych czynności niezbędnych do zapewnienia higieny osobistej i higieny pomieszczeń;</w:t>
      </w:r>
    </w:p>
    <w:p w:rsidR="00FC2B0D" w:rsidRDefault="00FC2B0D" w:rsidP="00FC2B0D">
      <w:pPr>
        <w:widowControl/>
        <w:numPr>
          <w:ilvl w:val="0"/>
          <w:numId w:val="2"/>
        </w:numPr>
        <w:ind w:left="720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lastRenderedPageBreak/>
        <w:t>zaleconą przez lekarza pielęgnację, w szczególności dbanie o toaletę przeciwodleżynową, podawanie leków, wykonywanie wszelkich innych czynności niezbędnych do prowadzenia prawidłowej pielęgnacji, w razie potrzeby wykonywanie wszelkich czynności mających na celu ochronę zdrowia bądź ratowanie życia;</w:t>
      </w:r>
    </w:p>
    <w:p w:rsidR="00FC2B0D" w:rsidRDefault="00FC2B0D" w:rsidP="00FC2B0D">
      <w:pPr>
        <w:widowControl/>
        <w:numPr>
          <w:ilvl w:val="0"/>
          <w:numId w:val="2"/>
        </w:numPr>
        <w:ind w:left="720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 xml:space="preserve">zapewnienie kontaktów z otoczeniem, obejmujące pomoc w komunikowaniu </w:t>
      </w:r>
      <w:r>
        <w:rPr>
          <w:rFonts w:ascii="DejaVu Sans Condensed" w:hAnsi="DejaVu Sans Condensed" w:cs="DejaVu Sans Condensed"/>
          <w:color w:val="000000"/>
        </w:rPr>
        <w:br/>
        <w:t>się z innymi osobami oraz pomoc w poruszaniu się, w szczególności pomoc</w:t>
      </w:r>
      <w:r>
        <w:rPr>
          <w:rFonts w:ascii="DejaVu Sans Condensed" w:hAnsi="DejaVu Sans Condensed" w:cs="DejaVu Sans Condensed"/>
          <w:color w:val="000000"/>
        </w:rPr>
        <w:br/>
        <w:t xml:space="preserve">w dojściu do lekarzy, na zabiegi itp. oraz w powrocie do domu. Towarzyszenie na spacerach, pomoc w utrzymaniu kontaktu z rodziną                       i otoczeniem, czytanie prasy i książek, pisanie listów, wykonywanie wszelkich innych czynności niezbędnych do zapewnienia kontaktów                    z otoczeniem. </w:t>
      </w:r>
    </w:p>
    <w:p w:rsidR="00FC2B0D" w:rsidRDefault="00FC2B0D" w:rsidP="00FC2B0D">
      <w:pPr>
        <w:widowControl/>
        <w:numPr>
          <w:ilvl w:val="0"/>
          <w:numId w:val="1"/>
        </w:numPr>
        <w:ind w:left="360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 xml:space="preserve">Osoby świadczące usługi zobowiązane będą do legitymowania się dokumentem </w:t>
      </w:r>
      <w:r>
        <w:rPr>
          <w:rFonts w:ascii="DejaVu Sans Condensed" w:hAnsi="DejaVu Sans Condensed" w:cs="DejaVu Sans Condensed"/>
          <w:color w:val="000000"/>
        </w:rPr>
        <w:br/>
        <w:t>ze zdjęciem, nazwiskiem oraz nazwą i telefonem Wykonawcy.</w:t>
      </w:r>
    </w:p>
    <w:p w:rsidR="00FC2B0D" w:rsidRDefault="00FC2B0D" w:rsidP="00FC2B0D">
      <w:pPr>
        <w:widowControl/>
        <w:numPr>
          <w:ilvl w:val="0"/>
          <w:numId w:val="1"/>
        </w:numPr>
        <w:ind w:left="360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Osoby świadczące usługi opiekuńcze nie mogą pozostawać w bliskim związku</w:t>
      </w:r>
      <w:r>
        <w:rPr>
          <w:rFonts w:ascii="DejaVu Sans Condensed" w:hAnsi="DejaVu Sans Condensed" w:cs="DejaVu Sans Condensed"/>
          <w:color w:val="000000"/>
        </w:rPr>
        <w:br/>
        <w:t xml:space="preserve">z podopiecznym, a w szczególności nie mogą być członkami najbliższej rodziny, osobami pozostającymi w konkubinacie ani innymi osobami zamieszkującymi </w:t>
      </w:r>
      <w:r>
        <w:rPr>
          <w:rFonts w:ascii="DejaVu Sans Condensed" w:hAnsi="DejaVu Sans Condensed" w:cs="DejaVu Sans Condensed"/>
          <w:color w:val="000000"/>
        </w:rPr>
        <w:br/>
        <w:t>z osobą korzystającą z usług opiekuńczych.</w:t>
      </w:r>
    </w:p>
    <w:p w:rsidR="00FC2B0D" w:rsidRDefault="00FC2B0D" w:rsidP="00FC2B0D">
      <w:pPr>
        <w:widowControl/>
        <w:numPr>
          <w:ilvl w:val="0"/>
          <w:numId w:val="1"/>
        </w:numPr>
        <w:ind w:left="360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Osoby skierowane do realizacji usług należy zobowiązać do przestrzegania następujących zasad:</w:t>
      </w:r>
    </w:p>
    <w:p w:rsidR="00FC2B0D" w:rsidRDefault="00FC2B0D" w:rsidP="00FC2B0D">
      <w:pPr>
        <w:widowControl/>
        <w:numPr>
          <w:ilvl w:val="0"/>
          <w:numId w:val="3"/>
        </w:numPr>
        <w:ind w:left="714" w:hanging="357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 xml:space="preserve">zachowania tajemnicy służbowej co do wszelkich informacji uzyskanych </w:t>
      </w:r>
      <w:r>
        <w:rPr>
          <w:rFonts w:ascii="DejaVu Sans Condensed" w:hAnsi="DejaVu Sans Condensed" w:cs="DejaVu Sans Condensed"/>
          <w:color w:val="000000"/>
        </w:rPr>
        <w:br/>
        <w:t>w trakcie i po zakończeniu wykonywania usług, przekazanych przez Wykonawcę, Zleceniodawcę lub podopiecznego;</w:t>
      </w:r>
    </w:p>
    <w:p w:rsidR="00FC2B0D" w:rsidRDefault="00FC2B0D" w:rsidP="00FC2B0D">
      <w:pPr>
        <w:widowControl/>
        <w:numPr>
          <w:ilvl w:val="0"/>
          <w:numId w:val="3"/>
        </w:numPr>
        <w:ind w:left="720"/>
        <w:jc w:val="both"/>
        <w:rPr>
          <w:rFonts w:ascii="DejaVu Sans Condensed" w:hAnsi="DejaVu Sans Condensed" w:cs="DejaVu Sans Condensed"/>
          <w:bCs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niewprowadzania do mieszkania świadczeniobiorcy osób nieupoważnionych, m.in. własnej rodziny, dzieci.</w:t>
      </w:r>
    </w:p>
    <w:p w:rsidR="00FC2B0D" w:rsidRDefault="00FC2B0D" w:rsidP="00FC2B0D">
      <w:pPr>
        <w:widowControl/>
        <w:numPr>
          <w:ilvl w:val="0"/>
          <w:numId w:val="1"/>
        </w:numPr>
        <w:ind w:left="360"/>
        <w:jc w:val="both"/>
        <w:rPr>
          <w:rFonts w:ascii="DejaVu Sans Condensed" w:hAnsi="DejaVu Sans Condensed" w:cs="DejaVu Sans Condensed"/>
          <w:bCs/>
          <w:color w:val="000000"/>
        </w:rPr>
      </w:pPr>
      <w:r>
        <w:rPr>
          <w:rFonts w:ascii="DejaVu Sans Condensed" w:hAnsi="DejaVu Sans Condensed" w:cs="DejaVu Sans Condensed"/>
          <w:bCs/>
          <w:color w:val="000000"/>
        </w:rPr>
        <w:t>Wykonawca zobowiązany będzie zapoznać osoby uczestniczące w wykonywaniu zamówienia z zasadami opisanymi wyżej. Osoby te przed przystąpieniem                           do wykonywania usług potwierdzają fakt zapoznania się z obowiązującymi zasadami w formie oświadczenia złożonego na piśmie, które powinien przechowywać Wykonawca. Na wniosek Zamawiającego Wykonawca zobowiązany będzie przedłożyć ww. oświadczenie do wglądu Zamawiającemu.</w:t>
      </w:r>
    </w:p>
    <w:p w:rsidR="00FC2B0D" w:rsidRDefault="00FC2B0D" w:rsidP="00FC2B0D">
      <w:pPr>
        <w:widowControl/>
        <w:numPr>
          <w:ilvl w:val="0"/>
          <w:numId w:val="1"/>
        </w:numPr>
        <w:ind w:left="360"/>
        <w:jc w:val="both"/>
        <w:rPr>
          <w:rFonts w:ascii="DejaVu Sans Condensed" w:hAnsi="DejaVu Sans Condensed" w:cs="DejaVu Sans Condensed"/>
          <w:bCs/>
          <w:color w:val="000000"/>
        </w:rPr>
      </w:pPr>
      <w:r>
        <w:rPr>
          <w:rFonts w:ascii="DejaVu Sans Condensed" w:hAnsi="DejaVu Sans Condensed" w:cs="DejaVu Sans Condensed"/>
          <w:bCs/>
          <w:color w:val="000000"/>
        </w:rPr>
        <w:t>Wykonawca przed dniem zawarcia umowy przekaże Zamawiającemu listę osób świadczących usługi opiekuńcze. Usługi muszą być świadczone przez osoby wskazane przez Wykonawcę w tej liście o zatrudnieniu osoby spoza listy Wykonawca jest zobowiązany powiadomić Zamawiającego przed przystąpieniem do wykonywania usługi:</w:t>
      </w:r>
    </w:p>
    <w:p w:rsidR="00FC2B0D" w:rsidRDefault="00FC2B0D" w:rsidP="00FC2B0D">
      <w:pPr>
        <w:widowControl/>
        <w:numPr>
          <w:ilvl w:val="0"/>
          <w:numId w:val="4"/>
        </w:numPr>
        <w:ind w:left="714" w:hanging="357"/>
        <w:jc w:val="both"/>
        <w:rPr>
          <w:rFonts w:ascii="DejaVu Sans Condensed" w:hAnsi="DejaVu Sans Condensed" w:cs="DejaVu Sans Condensed"/>
          <w:bCs/>
          <w:color w:val="000000"/>
        </w:rPr>
      </w:pPr>
      <w:r>
        <w:rPr>
          <w:rFonts w:ascii="DejaVu Sans Condensed" w:hAnsi="DejaVu Sans Condensed" w:cs="DejaVu Sans Condensed"/>
          <w:color w:val="000000"/>
        </w:rPr>
        <w:t xml:space="preserve">w </w:t>
      </w:r>
      <w:r>
        <w:rPr>
          <w:rFonts w:ascii="DejaVu Sans Condensed" w:hAnsi="DejaVu Sans Condensed" w:cs="DejaVu Sans Condensed"/>
          <w:bCs/>
          <w:color w:val="000000"/>
        </w:rPr>
        <w:t xml:space="preserve">sytuacji kiedy osoba świadcząca usługi na rzecz konkretnej osoby </w:t>
      </w:r>
      <w:r>
        <w:rPr>
          <w:rFonts w:ascii="DejaVu Sans Condensed" w:hAnsi="DejaVu Sans Condensed" w:cs="DejaVu Sans Condensed"/>
          <w:bCs/>
          <w:color w:val="000000"/>
        </w:rPr>
        <w:br/>
        <w:t>nie może ich wykonać w określonych w decyzji terminach, np. z powodu choroby, urlopu, Wykonawca jest zobowiązany zapewnić każdorazowo zastępstwo i powiadomić o tym Zamawiającego;</w:t>
      </w:r>
    </w:p>
    <w:p w:rsidR="00FC2B0D" w:rsidRDefault="00FC2B0D" w:rsidP="00FC2B0D">
      <w:pPr>
        <w:widowControl/>
        <w:numPr>
          <w:ilvl w:val="0"/>
          <w:numId w:val="4"/>
        </w:numPr>
        <w:ind w:left="714" w:hanging="357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bCs/>
          <w:color w:val="000000"/>
        </w:rPr>
        <w:t>w przypadku stwierdzenia przez Zamawiającego, że usługa jest wykonywana nienależycie przez osobę świadczącą usługę, zmiana może nastąpić na wniosek Zamawiającego.</w:t>
      </w:r>
    </w:p>
    <w:p w:rsidR="00FC2B0D" w:rsidRDefault="00FC2B0D" w:rsidP="00FC2B0D">
      <w:pPr>
        <w:widowControl/>
        <w:numPr>
          <w:ilvl w:val="0"/>
          <w:numId w:val="1"/>
        </w:numPr>
        <w:ind w:left="426" w:hanging="426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Wymaga się wyznaczenia koordynatora w zakresie:</w:t>
      </w:r>
    </w:p>
    <w:p w:rsidR="00FC2B0D" w:rsidRDefault="00FC2B0D" w:rsidP="00FC2B0D">
      <w:pPr>
        <w:widowControl/>
        <w:numPr>
          <w:ilvl w:val="0"/>
          <w:numId w:val="5"/>
        </w:numPr>
        <w:jc w:val="both"/>
        <w:rPr>
          <w:rFonts w:ascii="DejaVu Sans Condensed" w:hAnsi="DejaVu Sans Condensed" w:cs="DejaVu Sans Condensed"/>
          <w:bCs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niezwłocznego obejmowania usługami nowych środowisk;</w:t>
      </w:r>
    </w:p>
    <w:p w:rsidR="00FC2B0D" w:rsidRDefault="00FC2B0D" w:rsidP="00FC2B0D">
      <w:pPr>
        <w:widowControl/>
        <w:numPr>
          <w:ilvl w:val="0"/>
          <w:numId w:val="5"/>
        </w:numPr>
        <w:ind w:left="714" w:hanging="357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bCs/>
          <w:color w:val="000000"/>
        </w:rPr>
        <w:t>wprowadzania osoby świadczącej usługi po raz pierwszy w środowisko;</w:t>
      </w:r>
    </w:p>
    <w:p w:rsidR="00FC2B0D" w:rsidRDefault="00FC2B0D" w:rsidP="00FC2B0D">
      <w:pPr>
        <w:widowControl/>
        <w:numPr>
          <w:ilvl w:val="0"/>
          <w:numId w:val="5"/>
        </w:numPr>
        <w:ind w:left="714" w:hanging="357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przekazywania w formie pisemnej informacji o istotnych zmianach stanu zdrowia podopiecznych powodujących konieczność zmiany zakresu usług;</w:t>
      </w:r>
    </w:p>
    <w:p w:rsidR="00FC2B0D" w:rsidRDefault="00FC2B0D" w:rsidP="00FC2B0D">
      <w:pPr>
        <w:widowControl/>
        <w:numPr>
          <w:ilvl w:val="0"/>
          <w:numId w:val="5"/>
        </w:numPr>
        <w:ind w:left="714" w:hanging="357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niezwłocznego informowania o śmierci podopiecznego;</w:t>
      </w:r>
    </w:p>
    <w:p w:rsidR="00FC2B0D" w:rsidRDefault="00FC2B0D" w:rsidP="00FC2B0D">
      <w:pPr>
        <w:widowControl/>
        <w:numPr>
          <w:ilvl w:val="0"/>
          <w:numId w:val="5"/>
        </w:numPr>
        <w:ind w:left="714" w:hanging="357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 xml:space="preserve">przyjmowania skarg i wniosków dotyczących świadczonych usług. </w:t>
      </w:r>
    </w:p>
    <w:p w:rsidR="00FC2B0D" w:rsidRDefault="00FC2B0D" w:rsidP="00FC2B0D">
      <w:pPr>
        <w:widowControl/>
        <w:numPr>
          <w:ilvl w:val="0"/>
          <w:numId w:val="1"/>
        </w:numPr>
        <w:ind w:left="426" w:hanging="426"/>
        <w:jc w:val="both"/>
        <w:rPr>
          <w:rFonts w:ascii="DejaVu Sans Condensed" w:hAnsi="DejaVu Sans Condensed" w:cs="DejaVu Sans Condensed"/>
          <w:bCs/>
          <w:color w:val="000000"/>
        </w:rPr>
      </w:pPr>
      <w:r>
        <w:rPr>
          <w:rFonts w:ascii="DejaVu Sans Condensed" w:hAnsi="DejaVu Sans Condensed" w:cs="DejaVu Sans Condensed"/>
          <w:bCs/>
          <w:color w:val="000000"/>
        </w:rPr>
        <w:lastRenderedPageBreak/>
        <w:t>Do kontaktu z klientami i Zamawiającym Wykonawca wskaże biuro, wyposażone w telefon na terenie miasta Kutno, które będzie czynne w dni robocze w godzinach 7.30-15.30, poza godzinami pracy biura Wykonawca zapewni stały kontakt telefoniczny z koordynatorem.</w:t>
      </w:r>
    </w:p>
    <w:p w:rsidR="00FC2B0D" w:rsidRDefault="00FC2B0D" w:rsidP="00FC2B0D">
      <w:pPr>
        <w:widowControl/>
        <w:numPr>
          <w:ilvl w:val="0"/>
          <w:numId w:val="1"/>
        </w:numPr>
        <w:ind w:left="426" w:hanging="426"/>
        <w:jc w:val="both"/>
        <w:rPr>
          <w:rFonts w:ascii="DejaVu Sans Condensed" w:hAnsi="DejaVu Sans Condensed" w:cs="DejaVu Sans Condensed"/>
          <w:bCs/>
          <w:color w:val="000000"/>
        </w:rPr>
      </w:pPr>
      <w:r>
        <w:rPr>
          <w:rFonts w:ascii="DejaVu Sans Condensed" w:hAnsi="DejaVu Sans Condensed" w:cs="DejaVu Sans Condensed"/>
          <w:bCs/>
          <w:color w:val="000000"/>
        </w:rPr>
        <w:t xml:space="preserve">Wykonawca powinien dysponować minimum 33 osobami zdolnymi </w:t>
      </w:r>
      <w:r>
        <w:rPr>
          <w:rFonts w:ascii="DejaVu Sans Condensed" w:hAnsi="DejaVu Sans Condensed" w:cs="DejaVu Sans Condensed"/>
          <w:bCs/>
          <w:color w:val="000000"/>
        </w:rPr>
        <w:br/>
        <w:t xml:space="preserve">do wykonania zamówienia, posiadającymi dobry stan zdrowia oraz kwalifikacje niezbędne do wykonania zamówienia, potwierdzone </w:t>
      </w:r>
      <w:r>
        <w:rPr>
          <w:rFonts w:ascii="DejaVu Sans Condensed" w:hAnsi="DejaVu Sans Condensed" w:cs="DejaVu Sans Condensed"/>
          <w:color w:val="000000"/>
        </w:rPr>
        <w:t xml:space="preserve">stosownymi dokumentami,                      </w:t>
      </w:r>
      <w:r>
        <w:rPr>
          <w:rFonts w:ascii="DejaVu Sans Condensed" w:hAnsi="DejaVu Sans Condensed" w:cs="DejaVu Sans Condensed"/>
          <w:bCs/>
          <w:color w:val="000000"/>
        </w:rPr>
        <w:t xml:space="preserve">w szczególności takimi jak świadectwa ukończenia kursu opiekunki nad chorym, kursu z zakresu pielęgnacji osób starszych, chorych                                        i niepełnosprawnych lub dyplom szkoły medycznej, szkoły średniej lub policealnej o kierunku pielęgniarskim lub pokrewnym lub wyższych studiów pielęgniarskich. Zamawiający wymaga, aby co najmniej </w:t>
      </w:r>
      <w:r w:rsidR="00E67F43">
        <w:rPr>
          <w:rFonts w:ascii="DejaVu Sans Condensed" w:hAnsi="DejaVu Sans Condensed" w:cs="DejaVu Sans Condensed"/>
          <w:bCs/>
          <w:color w:val="000000"/>
        </w:rPr>
        <w:t>10</w:t>
      </w:r>
      <w:r>
        <w:rPr>
          <w:rFonts w:ascii="DejaVu Sans Condensed" w:hAnsi="DejaVu Sans Condensed" w:cs="DejaVu Sans Condensed"/>
          <w:bCs/>
          <w:color w:val="000000"/>
        </w:rPr>
        <w:t xml:space="preserve"> osób z ww. 33 osób posiadało doświadczenie w wykonywaniu usług opiekuń</w:t>
      </w:r>
      <w:r w:rsidR="00E67F43">
        <w:rPr>
          <w:rFonts w:ascii="DejaVu Sans Condensed" w:hAnsi="DejaVu Sans Condensed" w:cs="DejaVu Sans Condensed"/>
          <w:bCs/>
          <w:color w:val="000000"/>
        </w:rPr>
        <w:t>czych przez okres co najmniej 36</w:t>
      </w:r>
      <w:r>
        <w:rPr>
          <w:rFonts w:ascii="DejaVu Sans Condensed" w:hAnsi="DejaVu Sans Condensed" w:cs="DejaVu Sans Condensed"/>
          <w:bCs/>
          <w:color w:val="000000"/>
        </w:rPr>
        <w:t xml:space="preserve"> miesięcy, potwierdzone stosownymi dokumentami potwierdzającymi wykonywanie przez nie takich usług. Zamawiający wymaga, aby przez cały okres realizacji zamówienia zatrudniono 1 osobę na umowę o pracę w pełnym wymiarze czasu pracy - koordynator.</w:t>
      </w:r>
    </w:p>
    <w:p w:rsidR="00FC2B0D" w:rsidRDefault="00FC2B0D" w:rsidP="00FC2B0D">
      <w:pPr>
        <w:widowControl/>
        <w:numPr>
          <w:ilvl w:val="0"/>
          <w:numId w:val="1"/>
        </w:numPr>
        <w:ind w:left="426" w:hanging="426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 xml:space="preserve">Zlecenie realizacji usług opiekuńczych będzie przekazywane przez MOPS </w:t>
      </w:r>
      <w:r>
        <w:rPr>
          <w:rFonts w:ascii="DejaVu Sans Condensed" w:hAnsi="DejaVu Sans Condensed" w:cs="DejaVu Sans Condensed"/>
          <w:color w:val="000000"/>
        </w:rPr>
        <w:br/>
        <w:t xml:space="preserve">w Kutnie poprzez przekazanie upoważnionemu pracownikowi - koordynatorowi Wykonawcy kopii decyzji administracyjnej, która określać będzie miejsce                    i termin wykonywania usług, wymiar godzin, zakres usług i odpłatność klienta. Za datę rozpoczęcia i zakończenia świadczenia usług opiekuńczych na rzecz klienta uważa się datę określoną w decyzji administracyjnej. </w:t>
      </w:r>
    </w:p>
    <w:p w:rsidR="00FC2B0D" w:rsidRDefault="00FC2B0D" w:rsidP="00FC2B0D">
      <w:pPr>
        <w:widowControl/>
        <w:numPr>
          <w:ilvl w:val="0"/>
          <w:numId w:val="1"/>
        </w:numPr>
        <w:ind w:left="426" w:hanging="426"/>
        <w:jc w:val="both"/>
        <w:rPr>
          <w:rFonts w:ascii="DejaVu Sans Condensed" w:hAnsi="DejaVu Sans Condensed" w:cs="DejaVu Sans Condensed"/>
          <w:b/>
          <w:bCs/>
          <w:color w:val="000000"/>
        </w:rPr>
      </w:pPr>
      <w:r>
        <w:rPr>
          <w:rFonts w:ascii="DejaVu Sans Condensed" w:hAnsi="DejaVu Sans Condensed" w:cs="DejaVu Sans Condensed"/>
          <w:color w:val="000000"/>
        </w:rPr>
        <w:t xml:space="preserve">Decyzje przyznające pomoc w formie usług opiekuńczych będą do odbioru </w:t>
      </w:r>
      <w:r>
        <w:rPr>
          <w:rFonts w:ascii="DejaVu Sans Condensed" w:hAnsi="DejaVu Sans Condensed" w:cs="DejaVu Sans Condensed"/>
          <w:color w:val="000000"/>
        </w:rPr>
        <w:br/>
        <w:t xml:space="preserve">w siedzibie MOPS w Kutnie przy ul. Warszawskie Przedmieście 10 a. Liczba godzin zrealizowanych nie może przekroczyć liczby godzin zleconych </w:t>
      </w:r>
      <w:r>
        <w:rPr>
          <w:rFonts w:ascii="DejaVu Sans Condensed" w:hAnsi="DejaVu Sans Condensed" w:cs="DejaVu Sans Condensed"/>
          <w:color w:val="000000"/>
        </w:rPr>
        <w:br/>
        <w:t>do realizacji.</w:t>
      </w:r>
    </w:p>
    <w:p w:rsidR="00FC2B0D" w:rsidRDefault="00FC2B0D" w:rsidP="00FC2B0D">
      <w:pPr>
        <w:numPr>
          <w:ilvl w:val="0"/>
          <w:numId w:val="1"/>
        </w:numPr>
        <w:ind w:left="425" w:hanging="425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Wykonawca zobowiązuje się:</w:t>
      </w:r>
    </w:p>
    <w:p w:rsidR="00FC2B0D" w:rsidRDefault="00FC2B0D" w:rsidP="00FC2B0D">
      <w:pPr>
        <w:widowControl/>
        <w:numPr>
          <w:ilvl w:val="0"/>
          <w:numId w:val="6"/>
        </w:numPr>
        <w:ind w:left="714" w:hanging="357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 xml:space="preserve">podjąć czynności związane z wykonywaniem usług w ciągu 24 godzin </w:t>
      </w:r>
      <w:r>
        <w:rPr>
          <w:rFonts w:ascii="DejaVu Sans Condensed" w:hAnsi="DejaVu Sans Condensed" w:cs="DejaVu Sans Condensed"/>
          <w:color w:val="000000"/>
        </w:rPr>
        <w:br/>
        <w:t xml:space="preserve">od chwili zawiadomienia o potrzebie ich zapewnienia, a w przypadku nagłym niezwłocznie po otrzymaniu zawiadomienia i uzgodnić z podopiecznymi, </w:t>
      </w:r>
      <w:r>
        <w:rPr>
          <w:rFonts w:ascii="DejaVu Sans Condensed" w:hAnsi="DejaVu Sans Condensed" w:cs="DejaVu Sans Condensed"/>
          <w:color w:val="000000"/>
        </w:rPr>
        <w:br/>
        <w:t>w jakich godzinach usługa będzie świadczona;</w:t>
      </w:r>
    </w:p>
    <w:p w:rsidR="00FC2B0D" w:rsidRDefault="00FC2B0D" w:rsidP="00FC2B0D">
      <w:pPr>
        <w:widowControl/>
        <w:numPr>
          <w:ilvl w:val="0"/>
          <w:numId w:val="6"/>
        </w:numPr>
        <w:ind w:left="720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informować MOPS w Kutnie o rozpoczęciu wykonywania usług podając jednocześnie dane osoby świadczącej usługi w danym środowisku.                            W przypadku zmiany osoby świadczącej usługi należy poinformować niezwłocznie pisemnie - podając dane osoby aktualnie świadczącej usługi wraz z dokumentami potwierdzającymi posiadane kwalifikacje;</w:t>
      </w:r>
    </w:p>
    <w:p w:rsidR="00FC2B0D" w:rsidRDefault="00FC2B0D" w:rsidP="00FC2B0D">
      <w:pPr>
        <w:widowControl/>
        <w:numPr>
          <w:ilvl w:val="0"/>
          <w:numId w:val="6"/>
        </w:numPr>
        <w:ind w:left="720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zapewnić osobom wykonującym usługi wyposażenie w odpowiednie ubranie ochronne dostosowane do zakresu niesionej pomocy (rękawiczki, fartuchy maseczki, płyny dezynfekcyjne itp.);</w:t>
      </w:r>
    </w:p>
    <w:p w:rsidR="00FC2B0D" w:rsidRDefault="00FC2B0D" w:rsidP="00FC2B0D">
      <w:pPr>
        <w:widowControl/>
        <w:numPr>
          <w:ilvl w:val="0"/>
          <w:numId w:val="6"/>
        </w:numPr>
        <w:ind w:left="720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informować niezwłocznie na piśmie MOPS w Kutnie o zdarzeniach, które mogą mieć wpływ na zmiany zakresu wymaganej opieki, np. zmiany okoliczności domowych lub rodzinnych, zmiany stanu zdrowia, rezygnacji                z usług lub uniemożliwienie ich wykonywania</w:t>
      </w:r>
      <w:r>
        <w:rPr>
          <w:rFonts w:ascii="DejaVu Sans Condensed" w:hAnsi="DejaVu Sans Condensed" w:cs="DejaVu Sans Condensed"/>
          <w:b/>
          <w:bCs/>
          <w:color w:val="000000"/>
        </w:rPr>
        <w:t xml:space="preserve"> </w:t>
      </w:r>
      <w:r>
        <w:rPr>
          <w:rFonts w:ascii="DejaVu Sans Condensed" w:hAnsi="DejaVu Sans Condensed" w:cs="DejaVu Sans Condensed"/>
          <w:bCs/>
          <w:color w:val="000000"/>
        </w:rPr>
        <w:t>oraz o powodach nieregulowania w terminie należnych odpłatności;</w:t>
      </w:r>
    </w:p>
    <w:p w:rsidR="00FC2B0D" w:rsidRDefault="00FC2B0D" w:rsidP="00FC2B0D">
      <w:pPr>
        <w:widowControl/>
        <w:numPr>
          <w:ilvl w:val="0"/>
          <w:numId w:val="6"/>
        </w:numPr>
        <w:ind w:left="720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 xml:space="preserve">zapewnić podopiecznym niezbędną pomoc w sytuacjach nagłych, </w:t>
      </w:r>
      <w:r>
        <w:rPr>
          <w:rFonts w:ascii="DejaVu Sans Condensed" w:hAnsi="DejaVu Sans Condensed" w:cs="DejaVu Sans Condensed"/>
          <w:color w:val="000000"/>
        </w:rPr>
        <w:br/>
      </w:r>
      <w:r>
        <w:rPr>
          <w:rFonts w:ascii="DejaVu Sans Condensed" w:hAnsi="DejaVu Sans Condensed" w:cs="DejaVu Sans Condensed"/>
          <w:bCs/>
          <w:color w:val="000000"/>
        </w:rPr>
        <w:t>w szczególności takich jak odniesienie poważnych obrażeń, nagłe pogorszenie stanu zdrowia, zatrucie pokarmowe, zniszczenie lokalu                         w wyniku wandalizmu lub pożaru</w:t>
      </w:r>
      <w:r>
        <w:rPr>
          <w:rFonts w:ascii="DejaVu Sans Condensed" w:hAnsi="DejaVu Sans Condensed" w:cs="DejaVu Sans Condensed"/>
          <w:color w:val="000000"/>
        </w:rPr>
        <w:t>;</w:t>
      </w:r>
    </w:p>
    <w:p w:rsidR="00FC2B0D" w:rsidRDefault="00FC2B0D" w:rsidP="00FC2B0D">
      <w:pPr>
        <w:widowControl/>
        <w:numPr>
          <w:ilvl w:val="0"/>
          <w:numId w:val="6"/>
        </w:numPr>
        <w:ind w:left="720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lastRenderedPageBreak/>
        <w:t xml:space="preserve">informować pisemnie MOPS w Kutnie o niemożności realizacji usług oraz </w:t>
      </w:r>
      <w:r>
        <w:rPr>
          <w:rFonts w:ascii="DejaVu Sans Condensed" w:hAnsi="DejaVu Sans Condensed" w:cs="DejaVu Sans Condensed"/>
          <w:color w:val="000000"/>
        </w:rPr>
        <w:br/>
        <w:t>o jej przyczynach nie później niż w ciągu 3-ech dni roboczych;</w:t>
      </w:r>
    </w:p>
    <w:p w:rsidR="00FC2B0D" w:rsidRDefault="00FC2B0D" w:rsidP="00FC2B0D">
      <w:pPr>
        <w:widowControl/>
        <w:numPr>
          <w:ilvl w:val="0"/>
          <w:numId w:val="6"/>
        </w:numPr>
        <w:ind w:left="714" w:hanging="357"/>
        <w:jc w:val="both"/>
        <w:rPr>
          <w:rFonts w:ascii="DejaVu Sans Condensed" w:eastAsia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 xml:space="preserve">prowadzić odpowiednią dokumentację świadczonych usług opiekuńczych, </w:t>
      </w:r>
      <w:r>
        <w:rPr>
          <w:rFonts w:ascii="DejaVu Sans Condensed" w:hAnsi="DejaVu Sans Condensed" w:cs="DejaVu Sans Condensed"/>
          <w:color w:val="000000"/>
        </w:rPr>
        <w:br/>
        <w:t>w szczególności karty realizacji usług opiekuńczych za dany miesiąc.</w:t>
      </w:r>
    </w:p>
    <w:p w:rsidR="00FC2B0D" w:rsidRDefault="00FC2B0D" w:rsidP="00FC2B0D">
      <w:pPr>
        <w:widowControl/>
        <w:numPr>
          <w:ilvl w:val="1"/>
          <w:numId w:val="7"/>
        </w:numPr>
        <w:tabs>
          <w:tab w:val="left" w:pos="142"/>
        </w:tabs>
        <w:ind w:left="425" w:hanging="425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Wykonawca zobowiązany jest pobierać odpłatności należne od osób, którym świadczone są usługi wg stawki określonej przez Zamawiającego i w ilości godzin nie większej niż określone w decyzji administracyjnej, wg następujących zasad:</w:t>
      </w:r>
    </w:p>
    <w:p w:rsidR="00FC2B0D" w:rsidRDefault="00FC2B0D" w:rsidP="00FC2B0D">
      <w:pPr>
        <w:widowControl/>
        <w:numPr>
          <w:ilvl w:val="0"/>
          <w:numId w:val="8"/>
        </w:numPr>
        <w:ind w:left="714" w:hanging="357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przekazywać rozliczenia wykonania usług za dany miesiąc do 5 dnia następnego miesiąca, w formie faktury (rachunku) wraz z kompletem dokumentów, o którym mowa w § 6 wzoru umowy. Wykonawca zobowiązany jest wpłacać łączną kwotę odpłatności pobranej od świadczeniobiorców, na konto Zamawiającego, w terminie 3-ech pierwszych dni roboczych następujących po 15 dniu każdego miesiąca;</w:t>
      </w:r>
    </w:p>
    <w:p w:rsidR="00FC2B0D" w:rsidRDefault="00FC2B0D" w:rsidP="00FC2B0D">
      <w:pPr>
        <w:pStyle w:val="Akapitzlist"/>
        <w:spacing w:after="0" w:line="240" w:lineRule="auto"/>
        <w:ind w:left="0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  <w:sz w:val="24"/>
          <w:szCs w:val="24"/>
        </w:rPr>
        <w:t>- za cały miesiąc grudzień 2022 r. rozliczenie wraz z wpłatą zostanie złożone do 28 grudnia 2022 r. Rzeczywiste wykonanie godzin za miesiąc grudzień 2022 r. zostanie przedstawione do dnia 3 stycznia 2023 r. i rozliczone ewentualną  korektą rachunku/faktury.</w:t>
      </w:r>
    </w:p>
    <w:p w:rsidR="00FC2B0D" w:rsidRDefault="00FC2B0D" w:rsidP="00FC2B0D">
      <w:pPr>
        <w:widowControl/>
        <w:numPr>
          <w:ilvl w:val="0"/>
          <w:numId w:val="8"/>
        </w:numPr>
        <w:ind w:left="714" w:hanging="357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w przypadku wyrażenia zgody przez świadczeniobiorcę Wykonawca pobierze z góry od świadczeniobiorców kwoty odpłatności w terminie od dnia 2</w:t>
      </w:r>
      <w:bookmarkStart w:id="0" w:name="_GoBack"/>
      <w:r>
        <w:rPr>
          <w:rFonts w:ascii="DejaVu Sans Condensed" w:hAnsi="DejaVu Sans Condensed" w:cs="DejaVu Sans Condensed"/>
          <w:color w:val="000000"/>
        </w:rPr>
        <w:t>5</w:t>
      </w:r>
      <w:bookmarkEnd w:id="0"/>
      <w:r>
        <w:rPr>
          <w:rFonts w:ascii="DejaVu Sans Condensed" w:hAnsi="DejaVu Sans Condensed" w:cs="DejaVu Sans Condensed"/>
          <w:color w:val="000000"/>
        </w:rPr>
        <w:t xml:space="preserve"> do ostatniego dnia miesiąca poprzedzającego realizację usług; Wykonawca zobowiązany jest wpłacać łączną kwotę odpłatności pobranej od świadczeniobiorców, na konto Zamawiającego, w terminie 3-ech pierwszych dni roboczych każdego miesiąca, następującego bezpośrednio po miesiącu, w którym pobrał opłatę od świadczeniobiorcy;</w:t>
      </w:r>
    </w:p>
    <w:p w:rsidR="00FC2B0D" w:rsidRDefault="00FC2B0D" w:rsidP="00FC2B0D">
      <w:pPr>
        <w:widowControl/>
        <w:numPr>
          <w:ilvl w:val="0"/>
          <w:numId w:val="8"/>
        </w:numPr>
        <w:ind w:left="714" w:hanging="357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 xml:space="preserve">za pobraną kwotę odpłatności Wykonawca wystawi każdemu </w:t>
      </w:r>
      <w:r>
        <w:rPr>
          <w:rFonts w:ascii="DejaVu Sans Condensed" w:hAnsi="DejaVu Sans Condensed" w:cs="DejaVu Sans Condensed"/>
          <w:color w:val="000000"/>
        </w:rPr>
        <w:br/>
        <w:t>ze świadczeniobiorców pokwitowanie na drukach KP;</w:t>
      </w:r>
    </w:p>
    <w:p w:rsidR="00FC2B0D" w:rsidRDefault="00FC2B0D" w:rsidP="00FC2B0D">
      <w:pPr>
        <w:widowControl/>
        <w:numPr>
          <w:ilvl w:val="0"/>
          <w:numId w:val="8"/>
        </w:numPr>
        <w:ind w:left="714" w:hanging="357"/>
        <w:jc w:val="both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</w:rPr>
        <w:t>w przypadku nieprzekazania Zamawiającemu przez Wykonawcę kwot odpłatności,  o których mowa w pkt 1 i pkt 2, w terminach tam wskazanych, Wykonawca zapłaci Zamawiającemu odsetki ustawowe za opóźnienie.</w:t>
      </w:r>
    </w:p>
    <w:p w:rsidR="00FC2B0D" w:rsidRDefault="00FC2B0D" w:rsidP="00FC2B0D">
      <w:pPr>
        <w:pStyle w:val="Akapitzlist"/>
        <w:numPr>
          <w:ilvl w:val="1"/>
          <w:numId w:val="7"/>
        </w:numPr>
        <w:tabs>
          <w:tab w:val="left" w:pos="0"/>
        </w:tabs>
        <w:suppressAutoHyphens w:val="0"/>
        <w:spacing w:after="0" w:line="240" w:lineRule="auto"/>
        <w:ind w:left="284" w:hanging="425"/>
        <w:rPr>
          <w:rFonts w:ascii="DejaVu Sans Condensed" w:hAnsi="DejaVu Sans Condensed" w:cs="DejaVu Sans Condensed"/>
          <w:bCs/>
          <w:color w:val="000000"/>
          <w:sz w:val="24"/>
          <w:szCs w:val="24"/>
        </w:rPr>
      </w:pPr>
      <w:r>
        <w:rPr>
          <w:rFonts w:ascii="DejaVu Sans Condensed" w:hAnsi="DejaVu Sans Condensed" w:cs="DejaVu Sans Condensed"/>
          <w:color w:val="000000"/>
          <w:sz w:val="24"/>
          <w:szCs w:val="24"/>
        </w:rPr>
        <w:t>Wykonawca przejmuje pełną odpowiedzialność za szkody wyrządzone przez osoby, którymi posługuje się przy wykonywaniu umowy - w szczególności za szkody wyrządzone podopiecznym lub osobom trzecim, w związku                                   z wykonywaniem usług.</w:t>
      </w:r>
    </w:p>
    <w:p w:rsidR="00FC2B0D" w:rsidRDefault="00FC2B0D" w:rsidP="00FC2B0D">
      <w:pPr>
        <w:pStyle w:val="Akapitzlist"/>
        <w:numPr>
          <w:ilvl w:val="1"/>
          <w:numId w:val="7"/>
        </w:numPr>
        <w:tabs>
          <w:tab w:val="left" w:pos="0"/>
        </w:tabs>
        <w:suppressAutoHyphens w:val="0"/>
        <w:spacing w:after="0" w:line="240" w:lineRule="auto"/>
        <w:ind w:left="284" w:hanging="425"/>
        <w:rPr>
          <w:rFonts w:ascii="DejaVu Sans Condensed" w:hAnsi="DejaVu Sans Condensed" w:cs="DejaVu Sans Condensed"/>
          <w:bCs/>
          <w:color w:val="000000"/>
          <w:sz w:val="24"/>
          <w:szCs w:val="24"/>
        </w:rPr>
      </w:pPr>
      <w:r>
        <w:rPr>
          <w:rFonts w:ascii="DejaVu Sans Condensed" w:hAnsi="DejaVu Sans Condensed" w:cs="DejaVu Sans Condensed"/>
          <w:bCs/>
          <w:color w:val="000000"/>
          <w:sz w:val="24"/>
          <w:szCs w:val="24"/>
        </w:rPr>
        <w:t xml:space="preserve">Zamawiający zastrzega sobie prawo kontroli w zakresie jakości świadczonych usług, personelu (np. kwalifikacje, doświadczenie), pobierania odpłatności. </w:t>
      </w:r>
    </w:p>
    <w:p w:rsidR="00FC2B0D" w:rsidRDefault="00FC2B0D" w:rsidP="00FC2B0D">
      <w:pPr>
        <w:pStyle w:val="Akapitzlist"/>
        <w:numPr>
          <w:ilvl w:val="1"/>
          <w:numId w:val="7"/>
        </w:numPr>
        <w:tabs>
          <w:tab w:val="left" w:pos="0"/>
        </w:tabs>
        <w:suppressAutoHyphens w:val="0"/>
        <w:spacing w:after="0" w:line="240" w:lineRule="auto"/>
        <w:ind w:left="284" w:hanging="425"/>
        <w:rPr>
          <w:rFonts w:ascii="DejaVu Sans Condensed" w:hAnsi="DejaVu Sans Condensed" w:cs="DejaVu Sans Condensed"/>
          <w:bCs/>
          <w:color w:val="000000"/>
          <w:sz w:val="24"/>
          <w:szCs w:val="24"/>
        </w:rPr>
      </w:pPr>
      <w:r>
        <w:rPr>
          <w:rFonts w:ascii="DejaVu Sans Condensed" w:hAnsi="DejaVu Sans Condensed" w:cs="DejaVu Sans Condensed"/>
          <w:bCs/>
          <w:color w:val="000000"/>
          <w:sz w:val="24"/>
          <w:szCs w:val="24"/>
        </w:rPr>
        <w:t>W przypadku wystąpienia nieprawidłowości w realizacji świadczonych usług Wykonawca zobowiązany jest niezwłocznie je usunąć, jednak nie później niż wymaga tego Zamawiający.</w:t>
      </w:r>
    </w:p>
    <w:p w:rsidR="00FC2B0D" w:rsidRDefault="00FC2B0D" w:rsidP="00FC2B0D">
      <w:pPr>
        <w:pStyle w:val="Akapitzlist"/>
        <w:numPr>
          <w:ilvl w:val="1"/>
          <w:numId w:val="7"/>
        </w:numPr>
        <w:tabs>
          <w:tab w:val="left" w:pos="0"/>
        </w:tabs>
        <w:suppressAutoHyphens w:val="0"/>
        <w:spacing w:after="0" w:line="240" w:lineRule="auto"/>
        <w:ind w:left="284" w:hanging="425"/>
        <w:rPr>
          <w:rFonts w:ascii="DejaVu Sans Condensed" w:hAnsi="DejaVu Sans Condensed" w:cs="DejaVu Sans Condensed"/>
          <w:color w:val="000000"/>
          <w:sz w:val="24"/>
          <w:szCs w:val="24"/>
        </w:rPr>
      </w:pPr>
      <w:r>
        <w:rPr>
          <w:rFonts w:ascii="DejaVu Sans Condensed" w:hAnsi="DejaVu Sans Condensed" w:cs="DejaVu Sans Condensed"/>
          <w:bCs/>
          <w:color w:val="000000"/>
          <w:sz w:val="24"/>
          <w:szCs w:val="24"/>
        </w:rPr>
        <w:t>W przypadku wystąpienia nieprawidłowości, których nie można usunąć Zamawiającemu przysługuje prawo odstąpienia od umowy i naliczenia kar umownych.</w:t>
      </w:r>
    </w:p>
    <w:p w:rsidR="00FC2B0D" w:rsidRDefault="00FC2B0D" w:rsidP="00FC2B0D">
      <w:pPr>
        <w:pStyle w:val="Akapitzlist"/>
        <w:numPr>
          <w:ilvl w:val="1"/>
          <w:numId w:val="7"/>
        </w:numPr>
        <w:tabs>
          <w:tab w:val="left" w:pos="0"/>
        </w:tabs>
        <w:suppressAutoHyphens w:val="0"/>
        <w:spacing w:after="0" w:line="240" w:lineRule="auto"/>
        <w:ind w:left="284" w:hanging="425"/>
        <w:rPr>
          <w:rFonts w:ascii="DejaVu Sans Condensed" w:hAnsi="DejaVu Sans Condensed" w:cs="DejaVu Sans Condensed"/>
          <w:color w:val="000000"/>
          <w:sz w:val="24"/>
          <w:szCs w:val="24"/>
        </w:rPr>
      </w:pPr>
      <w:r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Szczegółowe warunki realizacji zadania regulować będzie umowa zawarta pomiędzy Miejskim Ośrodkiem Pomocy Społecznej w Kutnie a Wykonawcą. </w:t>
      </w:r>
    </w:p>
    <w:p w:rsidR="00FC2B0D" w:rsidRDefault="00FC2B0D" w:rsidP="00FC2B0D">
      <w:pPr>
        <w:pStyle w:val="Akapitzlist"/>
        <w:numPr>
          <w:ilvl w:val="1"/>
          <w:numId w:val="7"/>
        </w:numPr>
        <w:tabs>
          <w:tab w:val="left" w:pos="0"/>
        </w:tabs>
        <w:suppressAutoHyphens w:val="0"/>
        <w:spacing w:after="0" w:line="240" w:lineRule="auto"/>
        <w:ind w:left="284" w:hanging="425"/>
        <w:rPr>
          <w:rFonts w:ascii="DejaVu Sans Condensed" w:hAnsi="DejaVu Sans Condensed" w:cs="DejaVu Sans Condensed"/>
          <w:color w:val="000000"/>
        </w:rPr>
      </w:pPr>
      <w:r>
        <w:rPr>
          <w:rFonts w:ascii="DejaVu Sans Condensed" w:hAnsi="DejaVu Sans Condensed" w:cs="DejaVu Sans Condensed"/>
          <w:color w:val="000000"/>
          <w:sz w:val="24"/>
          <w:szCs w:val="24"/>
        </w:rPr>
        <w:t>W zakresie powierzenia przetwarzania danych osobowych Zamawiający zawrze                           z Wykonawcą odrębną umowę.</w:t>
      </w:r>
    </w:p>
    <w:p w:rsidR="00477427" w:rsidRDefault="00477427"/>
    <w:sectPr w:rsidR="0047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92BEF9C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F"/>
    <w:multiLevelType w:val="multilevel"/>
    <w:tmpl w:val="469C282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DC5855"/>
    <w:multiLevelType w:val="multilevel"/>
    <w:tmpl w:val="67D6F4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18D26887"/>
    <w:multiLevelType w:val="hybridMultilevel"/>
    <w:tmpl w:val="A308DE30"/>
    <w:lvl w:ilvl="0" w:tplc="CA98D00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157E63"/>
    <w:multiLevelType w:val="multilevel"/>
    <w:tmpl w:val="22CAE9F6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5">
    <w:nsid w:val="52AD6D31"/>
    <w:multiLevelType w:val="multilevel"/>
    <w:tmpl w:val="52166C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5DD03064"/>
    <w:multiLevelType w:val="multilevel"/>
    <w:tmpl w:val="5A2CDC7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6CA666BC"/>
    <w:multiLevelType w:val="multilevel"/>
    <w:tmpl w:val="DB5AC98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29"/>
      <w:numFmt w:val="decimal"/>
      <w:lvlText w:val="%2."/>
      <w:lvlJc w:val="left"/>
      <w:pPr>
        <w:tabs>
          <w:tab w:val="num" w:pos="0"/>
        </w:tabs>
        <w:ind w:left="164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687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0D"/>
    <w:rsid w:val="0001447E"/>
    <w:rsid w:val="00477427"/>
    <w:rsid w:val="008F07D9"/>
    <w:rsid w:val="00BA71C6"/>
    <w:rsid w:val="00E67F43"/>
    <w:rsid w:val="00F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B0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2B0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nyWeb1">
    <w:name w:val="Normalny (Web)1"/>
    <w:basedOn w:val="Standard"/>
    <w:rsid w:val="00FC2B0D"/>
    <w:pPr>
      <w:spacing w:before="28" w:after="119" w:line="100" w:lineRule="atLeast"/>
    </w:pPr>
  </w:style>
  <w:style w:type="paragraph" w:styleId="Akapitzlist">
    <w:name w:val="List Paragraph"/>
    <w:basedOn w:val="Standard"/>
    <w:qFormat/>
    <w:rsid w:val="00FC2B0D"/>
    <w:pPr>
      <w:spacing w:after="200" w:line="276" w:lineRule="auto"/>
      <w:ind w:left="720"/>
      <w:jc w:val="both"/>
    </w:pPr>
    <w:rPr>
      <w:rFonts w:ascii="Arial Narrow" w:eastAsia="Calibri" w:hAnsi="Arial Narrow" w:cs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B0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2B0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NormalnyWeb1">
    <w:name w:val="Normalny (Web)1"/>
    <w:basedOn w:val="Standard"/>
    <w:rsid w:val="00FC2B0D"/>
    <w:pPr>
      <w:spacing w:before="28" w:after="119" w:line="100" w:lineRule="atLeast"/>
    </w:pPr>
  </w:style>
  <w:style w:type="paragraph" w:styleId="Akapitzlist">
    <w:name w:val="List Paragraph"/>
    <w:basedOn w:val="Standard"/>
    <w:qFormat/>
    <w:rsid w:val="00FC2B0D"/>
    <w:pPr>
      <w:spacing w:after="200" w:line="276" w:lineRule="auto"/>
      <w:ind w:left="720"/>
      <w:jc w:val="both"/>
    </w:pPr>
    <w:rPr>
      <w:rFonts w:ascii="Arial Narrow" w:eastAsia="Calibri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1776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Jatczak</dc:creator>
  <cp:lastModifiedBy>Marta Jatczak</cp:lastModifiedBy>
  <cp:revision>2</cp:revision>
  <dcterms:created xsi:type="dcterms:W3CDTF">2021-11-17T08:29:00Z</dcterms:created>
  <dcterms:modified xsi:type="dcterms:W3CDTF">2021-11-17T12:01:00Z</dcterms:modified>
</cp:coreProperties>
</file>